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261B" w:rsidRPr="009D6004" w:rsidRDefault="0069261B" w:rsidP="00876B07">
      <w:pPr>
        <w:rPr>
          <w:b/>
          <w:sz w:val="28"/>
          <w:u w:val="single"/>
        </w:rPr>
      </w:pPr>
      <w:r w:rsidRPr="0069261B">
        <w:rPr>
          <w:b/>
          <w:sz w:val="28"/>
          <w:u w:val="single"/>
        </w:rPr>
        <w:t>Opis przedmiotu zamówienia:</w:t>
      </w:r>
    </w:p>
    <w:p w:rsidR="00705481" w:rsidRDefault="0069261B" w:rsidP="00705481">
      <w:pPr>
        <w:spacing w:line="276" w:lineRule="auto"/>
        <w:ind w:left="284"/>
        <w:jc w:val="both"/>
      </w:pPr>
      <w:r>
        <w:t>Pr</w:t>
      </w:r>
      <w:r w:rsidR="00C6672B">
        <w:t>zedmiotem opisu zamówienia jest u</w:t>
      </w:r>
      <w:r>
        <w:t xml:space="preserve">sługa </w:t>
      </w:r>
      <w:r w:rsidR="00705481">
        <w:t xml:space="preserve">polegająca na </w:t>
      </w:r>
    </w:p>
    <w:p w:rsidR="00705481" w:rsidRPr="00705481" w:rsidRDefault="00705481" w:rsidP="00705481">
      <w:pPr>
        <w:pStyle w:val="Akapitzlist"/>
        <w:numPr>
          <w:ilvl w:val="0"/>
          <w:numId w:val="7"/>
        </w:numPr>
        <w:spacing w:line="276" w:lineRule="auto"/>
        <w:jc w:val="both"/>
        <w:rPr>
          <w:rFonts w:ascii="Calibri" w:hAnsi="Calibri" w:cs="Calibri"/>
        </w:rPr>
      </w:pPr>
      <w:r w:rsidRPr="00705481">
        <w:rPr>
          <w:rFonts w:ascii="Calibri" w:hAnsi="Calibri" w:cs="Calibri"/>
        </w:rPr>
        <w:t>Wykonaniu konserwacji i naprawy  pieców gazowych:</w:t>
      </w:r>
    </w:p>
    <w:p w:rsidR="00705481" w:rsidRPr="00511AEA" w:rsidRDefault="00705481" w:rsidP="00705481">
      <w:pPr>
        <w:numPr>
          <w:ilvl w:val="1"/>
          <w:numId w:val="7"/>
        </w:numPr>
        <w:spacing w:after="0" w:line="276" w:lineRule="auto"/>
        <w:ind w:left="567" w:hanging="283"/>
        <w:rPr>
          <w:rFonts w:ascii="Calibri" w:hAnsi="Calibri" w:cs="Calibri"/>
        </w:rPr>
      </w:pPr>
      <w:r w:rsidRPr="00511AEA">
        <w:rPr>
          <w:rFonts w:ascii="Calibri" w:hAnsi="Calibri" w:cs="Calibri"/>
        </w:rPr>
        <w:t>w budynku pn. Leśny Ośrodek Rehabilitacji Zwierząt z częścią administracyjno- biurową przy ul. Korkowej 170A w Warszawie,</w:t>
      </w:r>
    </w:p>
    <w:p w:rsidR="00705481" w:rsidRPr="00511AEA" w:rsidRDefault="00705481" w:rsidP="00705481">
      <w:pPr>
        <w:numPr>
          <w:ilvl w:val="1"/>
          <w:numId w:val="7"/>
        </w:numPr>
        <w:spacing w:after="0" w:line="276" w:lineRule="auto"/>
        <w:ind w:left="567" w:hanging="283"/>
        <w:jc w:val="both"/>
        <w:rPr>
          <w:rFonts w:ascii="Calibri" w:hAnsi="Calibri" w:cs="Calibri"/>
        </w:rPr>
      </w:pPr>
      <w:r w:rsidRPr="00511AEA">
        <w:rPr>
          <w:rFonts w:ascii="Calibri" w:hAnsi="Calibri" w:cs="Calibri"/>
        </w:rPr>
        <w:t>w budynku leśniczówki przy ul. Korkowej 170 w Warszawie,</w:t>
      </w:r>
    </w:p>
    <w:p w:rsidR="00705481" w:rsidRDefault="00705481" w:rsidP="00705481">
      <w:pPr>
        <w:numPr>
          <w:ilvl w:val="1"/>
          <w:numId w:val="7"/>
        </w:numPr>
        <w:spacing w:after="0" w:line="276" w:lineRule="auto"/>
        <w:ind w:left="567" w:hanging="294"/>
        <w:jc w:val="both"/>
        <w:rPr>
          <w:rFonts w:ascii="Calibri" w:hAnsi="Calibri" w:cs="Calibri"/>
        </w:rPr>
      </w:pPr>
      <w:r w:rsidRPr="00511AEA">
        <w:rPr>
          <w:rFonts w:ascii="Calibri" w:hAnsi="Calibri" w:cs="Calibri"/>
        </w:rPr>
        <w:t>w budynku leśniczówki przy ul. Dziwożony 15 w Warszawie,</w:t>
      </w:r>
    </w:p>
    <w:p w:rsidR="00705481" w:rsidRDefault="00705481" w:rsidP="00705481">
      <w:pPr>
        <w:numPr>
          <w:ilvl w:val="1"/>
          <w:numId w:val="7"/>
        </w:numPr>
        <w:spacing w:after="0" w:line="276" w:lineRule="auto"/>
        <w:ind w:left="567" w:hanging="294"/>
        <w:rPr>
          <w:rFonts w:ascii="Calibri" w:hAnsi="Calibri" w:cs="Calibri"/>
        </w:rPr>
      </w:pPr>
      <w:r>
        <w:rPr>
          <w:rFonts w:ascii="Calibri" w:hAnsi="Calibri" w:cs="Calibri"/>
        </w:rPr>
        <w:t xml:space="preserve">w </w:t>
      </w:r>
      <w:r w:rsidRPr="00705481">
        <w:rPr>
          <w:rFonts w:ascii="Calibri" w:hAnsi="Calibri" w:cs="Calibri"/>
        </w:rPr>
        <w:t xml:space="preserve">budynku pn. Centrum Edukacji Przyrodniczo - </w:t>
      </w:r>
      <w:r>
        <w:rPr>
          <w:rFonts w:ascii="Calibri" w:hAnsi="Calibri" w:cs="Calibri"/>
        </w:rPr>
        <w:t xml:space="preserve">Leśnej przy ul. Rydzowej 1A </w:t>
      </w:r>
      <w:r w:rsidRPr="00705481">
        <w:rPr>
          <w:rFonts w:ascii="Calibri" w:hAnsi="Calibri" w:cs="Calibri"/>
        </w:rPr>
        <w:t xml:space="preserve">w Warszawie, </w:t>
      </w:r>
    </w:p>
    <w:p w:rsidR="00705481" w:rsidRPr="00705481" w:rsidRDefault="00705481" w:rsidP="00705481">
      <w:pPr>
        <w:spacing w:after="0" w:line="276" w:lineRule="auto"/>
        <w:ind w:left="567"/>
        <w:rPr>
          <w:rFonts w:ascii="Calibri" w:hAnsi="Calibri" w:cs="Calibri"/>
        </w:rPr>
      </w:pPr>
    </w:p>
    <w:p w:rsidR="00705481" w:rsidRPr="00511AEA" w:rsidRDefault="00705481" w:rsidP="00705481">
      <w:pPr>
        <w:pStyle w:val="Akapitzlist"/>
        <w:numPr>
          <w:ilvl w:val="0"/>
          <w:numId w:val="8"/>
        </w:numPr>
        <w:spacing w:after="0" w:line="276" w:lineRule="auto"/>
        <w:contextualSpacing w:val="0"/>
        <w:jc w:val="both"/>
        <w:rPr>
          <w:rFonts w:ascii="Calibri" w:hAnsi="Calibri" w:cs="Calibri"/>
          <w:vanish/>
        </w:rPr>
      </w:pPr>
    </w:p>
    <w:p w:rsidR="00705481" w:rsidRDefault="00705481" w:rsidP="00705481">
      <w:pPr>
        <w:numPr>
          <w:ilvl w:val="0"/>
          <w:numId w:val="7"/>
        </w:numPr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Dodatkowo u</w:t>
      </w:r>
      <w:r w:rsidRPr="00B31BB4">
        <w:rPr>
          <w:rFonts w:ascii="Calibri" w:hAnsi="Calibri" w:cs="Calibri"/>
        </w:rPr>
        <w:t>suwanie awarii lub wykonanie usług instalacji gazowych w obiektach wskazanych w pkt a, rozliczane na podstawie zlecenia Zamawiającego przekraczające zakres konserwacji, które wystąpią w trakcie obowiązywania umowy.</w:t>
      </w:r>
    </w:p>
    <w:p w:rsidR="00705481" w:rsidRPr="00705481" w:rsidRDefault="00705481" w:rsidP="00705481">
      <w:pPr>
        <w:spacing w:after="0" w:line="240" w:lineRule="auto"/>
        <w:ind w:left="375"/>
        <w:rPr>
          <w:rFonts w:ascii="Calibri" w:hAnsi="Calibri" w:cs="Calibri"/>
        </w:rPr>
      </w:pPr>
      <w:bookmarkStart w:id="0" w:name="_GoBack"/>
      <w:bookmarkEnd w:id="0"/>
    </w:p>
    <w:p w:rsidR="00705481" w:rsidRDefault="00366172" w:rsidP="00705481">
      <w:pPr>
        <w:spacing w:line="276" w:lineRule="auto"/>
        <w:ind w:left="284"/>
        <w:rPr>
          <w:rFonts w:ascii="Calibri" w:eastAsia="Calibri" w:hAnsi="Calibri" w:cs="Times New Roman"/>
          <w:b/>
          <w:sz w:val="24"/>
          <w:szCs w:val="20"/>
        </w:rPr>
      </w:pPr>
      <w:r w:rsidRPr="00B81271">
        <w:rPr>
          <w:rFonts w:ascii="Calibri" w:eastAsia="Calibri" w:hAnsi="Calibri" w:cs="Times New Roman"/>
          <w:b/>
          <w:sz w:val="24"/>
          <w:szCs w:val="20"/>
        </w:rPr>
        <w:t>Bud</w:t>
      </w:r>
      <w:r w:rsidR="00876B07">
        <w:rPr>
          <w:rFonts w:ascii="Calibri" w:eastAsia="Calibri" w:hAnsi="Calibri" w:cs="Times New Roman"/>
          <w:b/>
          <w:sz w:val="24"/>
          <w:szCs w:val="20"/>
        </w:rPr>
        <w:t>ynek przy ul. Korkowej 170</w:t>
      </w:r>
    </w:p>
    <w:p w:rsidR="00876B07" w:rsidRPr="00876B07" w:rsidRDefault="00876B07" w:rsidP="00876B07">
      <w:pPr>
        <w:rPr>
          <w:rFonts w:ascii="Calibri" w:eastAsia="Calibri" w:hAnsi="Calibri" w:cs="Times New Roman"/>
          <w:szCs w:val="20"/>
          <w:u w:val="single"/>
        </w:rPr>
      </w:pPr>
      <w:r w:rsidRPr="00876B07">
        <w:rPr>
          <w:rFonts w:ascii="Calibri" w:eastAsia="Calibri" w:hAnsi="Calibri" w:cs="Times New Roman"/>
          <w:sz w:val="28"/>
          <w:szCs w:val="20"/>
          <w:u w:val="single"/>
        </w:rPr>
        <w:t>Pi</w:t>
      </w:r>
      <w:r w:rsidRPr="00876B07">
        <w:rPr>
          <w:rFonts w:ascii="Calibri" w:eastAsia="Calibri" w:hAnsi="Calibri" w:cs="Times New Roman"/>
          <w:szCs w:val="20"/>
          <w:u w:val="single"/>
        </w:rPr>
        <w:t>ec: WOLF FOB-31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1134"/>
        <w:gridCol w:w="1134"/>
        <w:gridCol w:w="1134"/>
        <w:gridCol w:w="992"/>
        <w:gridCol w:w="992"/>
        <w:gridCol w:w="993"/>
        <w:gridCol w:w="992"/>
        <w:gridCol w:w="992"/>
        <w:gridCol w:w="992"/>
        <w:gridCol w:w="958"/>
      </w:tblGrid>
      <w:tr w:rsidR="006E7641" w:rsidRPr="00262CAB" w:rsidTr="00113575">
        <w:tc>
          <w:tcPr>
            <w:tcW w:w="13994" w:type="dxa"/>
            <w:gridSpan w:val="13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 w:rsidRPr="003D1CA8">
              <w:rPr>
                <w:sz w:val="20"/>
                <w:szCs w:val="20"/>
              </w:rPr>
              <w:t>KOTŁOWNIA GAZOWA</w:t>
            </w:r>
          </w:p>
        </w:tc>
      </w:tr>
      <w:tr w:rsidR="006E7641" w:rsidRPr="00262CAB" w:rsidTr="00113575">
        <w:tc>
          <w:tcPr>
            <w:tcW w:w="1838" w:type="dxa"/>
            <w:vMerge w:val="restart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urządzenie/</w:t>
            </w:r>
            <w:r>
              <w:rPr>
                <w:sz w:val="20"/>
                <w:szCs w:val="20"/>
              </w:rPr>
              <w:t xml:space="preserve"> </w:t>
            </w:r>
            <w:r w:rsidRPr="00262CAB">
              <w:rPr>
                <w:sz w:val="20"/>
                <w:szCs w:val="20"/>
              </w:rPr>
              <w:t>czynność</w:t>
            </w:r>
          </w:p>
        </w:tc>
        <w:tc>
          <w:tcPr>
            <w:tcW w:w="12156" w:type="dxa"/>
            <w:gridSpan w:val="12"/>
          </w:tcPr>
          <w:p w:rsidR="006E7641" w:rsidRPr="00262CAB" w:rsidRDefault="00B64690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6E7641" w:rsidRPr="00B363DB">
              <w:rPr>
                <w:sz w:val="20"/>
                <w:szCs w:val="20"/>
              </w:rPr>
              <w:t xml:space="preserve"> r. miesiąc</w:t>
            </w:r>
          </w:p>
        </w:tc>
      </w:tr>
      <w:tr w:rsidR="006E7641" w:rsidRPr="00262CAB" w:rsidTr="00113575">
        <w:tc>
          <w:tcPr>
            <w:tcW w:w="1838" w:type="dxa"/>
            <w:vMerge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III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IV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</w:t>
            </w:r>
          </w:p>
        </w:tc>
        <w:tc>
          <w:tcPr>
            <w:tcW w:w="993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</w:t>
            </w:r>
          </w:p>
        </w:tc>
        <w:tc>
          <w:tcPr>
            <w:tcW w:w="95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XII</w:t>
            </w:r>
          </w:p>
        </w:tc>
      </w:tr>
      <w:tr w:rsidR="006E7641" w:rsidRPr="00262CAB" w:rsidTr="00113575"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D1CA8">
              <w:rPr>
                <w:sz w:val="20"/>
                <w:szCs w:val="20"/>
              </w:rPr>
              <w:t>Kontrola temperatury czynnika grzewczego</w:t>
            </w: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6E7641" w:rsidRPr="00262CAB" w:rsidTr="00113575">
        <w:trPr>
          <w:trHeight w:val="470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D1CA8">
              <w:rPr>
                <w:sz w:val="20"/>
                <w:szCs w:val="20"/>
              </w:rPr>
              <w:t>Obserwacja pracy pomp</w:t>
            </w:r>
          </w:p>
        </w:tc>
        <w:tc>
          <w:tcPr>
            <w:tcW w:w="851" w:type="dxa"/>
          </w:tcPr>
          <w:p w:rsidR="006E7641" w:rsidRPr="001A0978" w:rsidRDefault="006E7641" w:rsidP="00113575"/>
        </w:tc>
        <w:tc>
          <w:tcPr>
            <w:tcW w:w="992" w:type="dxa"/>
          </w:tcPr>
          <w:p w:rsidR="006E7641" w:rsidRPr="001A0978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  <w:r w:rsidRPr="00BA57AE">
              <w:t>x</w:t>
            </w:r>
          </w:p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Pr="00BA57AE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14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3D1CA8">
              <w:rPr>
                <w:sz w:val="20"/>
                <w:szCs w:val="20"/>
              </w:rPr>
              <w:t>Kontrola pracy palnika gazowego</w:t>
            </w:r>
          </w:p>
        </w:tc>
        <w:tc>
          <w:tcPr>
            <w:tcW w:w="851" w:type="dxa"/>
          </w:tcPr>
          <w:p w:rsidR="006E7641" w:rsidRPr="004D53AD" w:rsidRDefault="006E7641" w:rsidP="00113575"/>
        </w:tc>
        <w:tc>
          <w:tcPr>
            <w:tcW w:w="992" w:type="dxa"/>
          </w:tcPr>
          <w:p w:rsidR="006E7641" w:rsidRPr="004D53AD" w:rsidRDefault="006E7641" w:rsidP="00113575"/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  <w:r w:rsidRPr="004D53AD">
              <w:t>x</w:t>
            </w:r>
          </w:p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486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3D1CA8">
              <w:rPr>
                <w:sz w:val="20"/>
                <w:szCs w:val="20"/>
              </w:rPr>
              <w:t>Kontrola pracy regulatora</w:t>
            </w:r>
          </w:p>
        </w:tc>
        <w:tc>
          <w:tcPr>
            <w:tcW w:w="851" w:type="dxa"/>
          </w:tcPr>
          <w:p w:rsidR="006E7641" w:rsidRPr="00031C4A" w:rsidRDefault="006E7641" w:rsidP="00113575"/>
        </w:tc>
        <w:tc>
          <w:tcPr>
            <w:tcW w:w="992" w:type="dxa"/>
          </w:tcPr>
          <w:p w:rsidR="006E7641" w:rsidRPr="00031C4A" w:rsidRDefault="006E7641" w:rsidP="00113575"/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  <w:r w:rsidRPr="00031C4A">
              <w:t>x</w:t>
            </w:r>
          </w:p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667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D1CA8">
              <w:rPr>
                <w:sz w:val="20"/>
                <w:szCs w:val="20"/>
              </w:rPr>
              <w:t>Kontrola pracy urządzeń kompensacyjnych</w:t>
            </w:r>
          </w:p>
        </w:tc>
        <w:tc>
          <w:tcPr>
            <w:tcW w:w="851" w:type="dxa"/>
          </w:tcPr>
          <w:p w:rsidR="006E7641" w:rsidRPr="00803851" w:rsidRDefault="006E7641" w:rsidP="00113575"/>
        </w:tc>
        <w:tc>
          <w:tcPr>
            <w:tcW w:w="992" w:type="dxa"/>
          </w:tcPr>
          <w:p w:rsidR="006E7641" w:rsidRPr="00803851" w:rsidRDefault="006E7641" w:rsidP="00113575"/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  <w:r w:rsidRPr="00803851">
              <w:t>x</w:t>
            </w:r>
          </w:p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Pr="0080385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985"/>
        </w:trPr>
        <w:tc>
          <w:tcPr>
            <w:tcW w:w="1838" w:type="dxa"/>
          </w:tcPr>
          <w:p w:rsidR="006E7641" w:rsidRPr="00776D6C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6.</w:t>
            </w:r>
            <w:r w:rsidRPr="003D1CA8">
              <w:rPr>
                <w:sz w:val="20"/>
                <w:szCs w:val="20"/>
              </w:rPr>
              <w:t>Kontrola stanu filtrów (przepłukiwanie ręczne)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DB2DC2">
              <w:t>x</w:t>
            </w:r>
          </w:p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701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Pr="006F3C49">
              <w:rPr>
                <w:sz w:val="20"/>
                <w:szCs w:val="20"/>
              </w:rPr>
              <w:t>Sprawdzenie ciśnienia w instalacji</w:t>
            </w: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6E7641" w:rsidRPr="00262CAB" w:rsidTr="00113575">
        <w:trPr>
          <w:trHeight w:val="826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6F3C49">
              <w:rPr>
                <w:sz w:val="20"/>
                <w:szCs w:val="20"/>
              </w:rPr>
              <w:t>Sprawdzenie działania zaworów bezpieczeństwa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332D21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425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6F3C49">
              <w:rPr>
                <w:sz w:val="20"/>
                <w:szCs w:val="20"/>
              </w:rPr>
              <w:t>Kontrola układu detekcji gazu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D10BDE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992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</w:t>
            </w:r>
            <w:r w:rsidRPr="006F3C49">
              <w:rPr>
                <w:sz w:val="20"/>
                <w:szCs w:val="20"/>
              </w:rPr>
              <w:t>Sprawdzenie działania urządzeń regulacyjnych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063228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46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Pr="006F3C49">
              <w:rPr>
                <w:sz w:val="20"/>
                <w:szCs w:val="20"/>
              </w:rPr>
              <w:t>Sprawdzenie stanu wszystkich uszczelek</w:t>
            </w:r>
          </w:p>
        </w:tc>
        <w:tc>
          <w:tcPr>
            <w:tcW w:w="851" w:type="dxa"/>
          </w:tcPr>
          <w:p w:rsidR="006E7641" w:rsidRPr="00EF4A7A" w:rsidRDefault="006E7641" w:rsidP="00113575"/>
        </w:tc>
        <w:tc>
          <w:tcPr>
            <w:tcW w:w="992" w:type="dxa"/>
          </w:tcPr>
          <w:p w:rsidR="006E7641" w:rsidRPr="00EF4A7A" w:rsidRDefault="006E7641" w:rsidP="00113575"/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738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12.Czyszczenie filtrów </w:t>
            </w:r>
            <w:r w:rsidRPr="006F3C49">
              <w:rPr>
                <w:sz w:val="20"/>
                <w:szCs w:val="20"/>
              </w:rPr>
              <w:t>siatkowych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57332A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838"/>
        </w:trPr>
        <w:tc>
          <w:tcPr>
            <w:tcW w:w="1838" w:type="dxa"/>
          </w:tcPr>
          <w:p w:rsidR="006E7641" w:rsidRDefault="00616E12" w:rsidP="00113575">
            <w:pPr>
              <w:rPr>
                <w:sz w:val="20"/>
                <w:szCs w:val="20"/>
              </w:rPr>
            </w:pPr>
            <w:r w:rsidRPr="00616E12">
              <w:rPr>
                <w:sz w:val="20"/>
                <w:szCs w:val="20"/>
              </w:rPr>
              <w:t>13. Kontrola parametrów ciepłej wody użytkowej i CO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1039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Pr="006F3C49">
              <w:rPr>
                <w:sz w:val="20"/>
                <w:szCs w:val="20"/>
              </w:rPr>
              <w:t>Sprawdzenie, testowanie, konserwacja urządzeń zabezpieczających i regulacyjnych kotła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1464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15.</w:t>
            </w:r>
            <w:r w:rsidRPr="006F3C49">
              <w:rPr>
                <w:sz w:val="20"/>
                <w:szCs w:val="20"/>
              </w:rPr>
              <w:t>Sprawdzenie palnika i jego akcesoriów, testowanie zabezpieczeń, regulacja spalania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51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16.Czyszczenie</w:t>
            </w:r>
            <w:r w:rsidRPr="00D37E0C">
              <w:rPr>
                <w:sz w:val="20"/>
                <w:szCs w:val="20"/>
              </w:rPr>
              <w:t xml:space="preserve"> kotła oraz palnika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AD5B7C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AD5B7C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51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 w:rsidRPr="001F720C">
              <w:rPr>
                <w:sz w:val="20"/>
                <w:szCs w:val="20"/>
              </w:rPr>
              <w:t xml:space="preserve">17.Przegląd i konserwacja urządzeń pomocniczych tj. </w:t>
            </w:r>
            <w:r>
              <w:rPr>
                <w:sz w:val="20"/>
                <w:szCs w:val="20"/>
              </w:rPr>
              <w:t xml:space="preserve">pomp, naczyń </w:t>
            </w:r>
            <w:r w:rsidRPr="001F720C">
              <w:rPr>
                <w:sz w:val="20"/>
                <w:szCs w:val="20"/>
              </w:rPr>
              <w:t>zbiorczych,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AD5B7C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</w:tbl>
    <w:p w:rsidR="006E7641" w:rsidRPr="00876B07" w:rsidRDefault="006E7641" w:rsidP="006E7641">
      <w:pPr>
        <w:spacing w:after="200" w:line="276" w:lineRule="auto"/>
        <w:rPr>
          <w:rFonts w:ascii="Calibri" w:eastAsia="Calibri" w:hAnsi="Calibri" w:cs="Times New Roman"/>
          <w:sz w:val="20"/>
          <w:szCs w:val="20"/>
        </w:rPr>
      </w:pPr>
    </w:p>
    <w:p w:rsidR="006E7641" w:rsidRDefault="006E7641" w:rsidP="006E7641">
      <w:pPr>
        <w:rPr>
          <w:sz w:val="20"/>
          <w:szCs w:val="20"/>
        </w:rPr>
      </w:pPr>
    </w:p>
    <w:p w:rsidR="006E7641" w:rsidRDefault="006E7641" w:rsidP="006E7641">
      <w:pPr>
        <w:rPr>
          <w:sz w:val="20"/>
          <w:szCs w:val="20"/>
        </w:rPr>
      </w:pPr>
    </w:p>
    <w:p w:rsidR="006E7641" w:rsidRDefault="006E7641" w:rsidP="006E7641">
      <w:pPr>
        <w:rPr>
          <w:sz w:val="20"/>
          <w:szCs w:val="20"/>
        </w:rPr>
      </w:pPr>
    </w:p>
    <w:p w:rsidR="006E7641" w:rsidRDefault="006E7641" w:rsidP="006E7641">
      <w:pPr>
        <w:rPr>
          <w:sz w:val="20"/>
          <w:szCs w:val="20"/>
        </w:rPr>
      </w:pPr>
    </w:p>
    <w:p w:rsidR="006E7641" w:rsidRDefault="006E7641" w:rsidP="006E7641">
      <w:pPr>
        <w:rPr>
          <w:sz w:val="20"/>
          <w:szCs w:val="20"/>
        </w:rPr>
      </w:pPr>
    </w:p>
    <w:p w:rsidR="00876B07" w:rsidRPr="00876B07" w:rsidRDefault="00876B07" w:rsidP="00876B07">
      <w:pPr>
        <w:spacing w:after="200" w:line="276" w:lineRule="auto"/>
        <w:rPr>
          <w:rFonts w:ascii="Calibri" w:eastAsia="Calibri" w:hAnsi="Calibri" w:cs="Times New Roman"/>
          <w:sz w:val="20"/>
          <w:szCs w:val="20"/>
        </w:rPr>
      </w:pPr>
    </w:p>
    <w:p w:rsidR="00876B07" w:rsidRPr="00B81271" w:rsidRDefault="00876B07" w:rsidP="00366172">
      <w:pPr>
        <w:spacing w:after="200" w:line="276" w:lineRule="auto"/>
        <w:rPr>
          <w:rFonts w:ascii="Calibri" w:eastAsia="Calibri" w:hAnsi="Calibri" w:cs="Times New Roman"/>
          <w:b/>
          <w:sz w:val="24"/>
          <w:szCs w:val="20"/>
        </w:rPr>
      </w:pPr>
    </w:p>
    <w:p w:rsidR="00084CD1" w:rsidRDefault="00084CD1" w:rsidP="00366172">
      <w:pPr>
        <w:pStyle w:val="Akapitzlist"/>
        <w:ind w:left="0"/>
        <w:jc w:val="both"/>
        <w:rPr>
          <w:b/>
          <w:sz w:val="24"/>
        </w:rPr>
      </w:pPr>
    </w:p>
    <w:p w:rsidR="00084CD1" w:rsidRDefault="00084CD1" w:rsidP="00366172">
      <w:pPr>
        <w:pStyle w:val="Akapitzlist"/>
        <w:ind w:left="0"/>
        <w:jc w:val="both"/>
        <w:rPr>
          <w:b/>
          <w:sz w:val="24"/>
        </w:rPr>
      </w:pPr>
    </w:p>
    <w:p w:rsidR="00084CD1" w:rsidRDefault="00084CD1" w:rsidP="00366172">
      <w:pPr>
        <w:pStyle w:val="Akapitzlist"/>
        <w:ind w:left="0"/>
        <w:jc w:val="both"/>
        <w:rPr>
          <w:b/>
          <w:sz w:val="24"/>
        </w:rPr>
      </w:pPr>
    </w:p>
    <w:p w:rsidR="006067D1" w:rsidRDefault="006067D1" w:rsidP="00366172">
      <w:pPr>
        <w:pStyle w:val="Akapitzlist"/>
        <w:ind w:left="0"/>
        <w:jc w:val="both"/>
        <w:rPr>
          <w:b/>
          <w:sz w:val="24"/>
        </w:rPr>
      </w:pPr>
    </w:p>
    <w:p w:rsidR="006E7641" w:rsidRDefault="006E7641" w:rsidP="00366172">
      <w:pPr>
        <w:pStyle w:val="Akapitzlist"/>
        <w:ind w:left="0"/>
        <w:jc w:val="both"/>
        <w:rPr>
          <w:b/>
          <w:sz w:val="24"/>
        </w:rPr>
      </w:pPr>
    </w:p>
    <w:p w:rsidR="006E7641" w:rsidRDefault="006E7641" w:rsidP="00366172">
      <w:pPr>
        <w:pStyle w:val="Akapitzlist"/>
        <w:ind w:left="0"/>
        <w:jc w:val="both"/>
        <w:rPr>
          <w:b/>
          <w:sz w:val="24"/>
        </w:rPr>
      </w:pPr>
    </w:p>
    <w:p w:rsidR="00876B07" w:rsidRDefault="00876B07" w:rsidP="00366172">
      <w:pPr>
        <w:pStyle w:val="Akapitzlist"/>
        <w:ind w:left="0"/>
        <w:jc w:val="both"/>
        <w:rPr>
          <w:b/>
          <w:sz w:val="24"/>
        </w:rPr>
      </w:pPr>
      <w:r w:rsidRPr="00876B07">
        <w:rPr>
          <w:b/>
          <w:sz w:val="24"/>
        </w:rPr>
        <w:lastRenderedPageBreak/>
        <w:t xml:space="preserve">Budynek przy ul. Korkowa 170A </w:t>
      </w:r>
    </w:p>
    <w:p w:rsidR="00876B07" w:rsidRPr="00876B07" w:rsidRDefault="00876B07" w:rsidP="00366172">
      <w:pPr>
        <w:pStyle w:val="Akapitzlist"/>
        <w:ind w:left="0"/>
        <w:jc w:val="both"/>
        <w:rPr>
          <w:b/>
          <w:sz w:val="24"/>
        </w:rPr>
      </w:pPr>
    </w:p>
    <w:p w:rsidR="00084CD1" w:rsidRDefault="00876B07" w:rsidP="00366172">
      <w:pPr>
        <w:pStyle w:val="Akapitzlist"/>
        <w:ind w:left="0"/>
        <w:jc w:val="both"/>
        <w:rPr>
          <w:sz w:val="24"/>
          <w:u w:val="single"/>
        </w:rPr>
      </w:pPr>
      <w:r w:rsidRPr="00084CD1">
        <w:rPr>
          <w:sz w:val="24"/>
          <w:u w:val="single"/>
        </w:rPr>
        <w:t>Piec: VIESSMAN VITODENS 200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1134"/>
        <w:gridCol w:w="1134"/>
        <w:gridCol w:w="1134"/>
        <w:gridCol w:w="992"/>
        <w:gridCol w:w="992"/>
        <w:gridCol w:w="993"/>
        <w:gridCol w:w="992"/>
        <w:gridCol w:w="992"/>
        <w:gridCol w:w="992"/>
        <w:gridCol w:w="958"/>
      </w:tblGrid>
      <w:tr w:rsidR="006E7641" w:rsidRPr="00262CAB" w:rsidTr="00113575">
        <w:tc>
          <w:tcPr>
            <w:tcW w:w="13994" w:type="dxa"/>
            <w:gridSpan w:val="13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 w:rsidRPr="003D1CA8">
              <w:rPr>
                <w:sz w:val="20"/>
                <w:szCs w:val="20"/>
              </w:rPr>
              <w:t>KOTŁOWNIA GAZOWA</w:t>
            </w:r>
          </w:p>
        </w:tc>
      </w:tr>
      <w:tr w:rsidR="006E7641" w:rsidRPr="00262CAB" w:rsidTr="00113575">
        <w:tc>
          <w:tcPr>
            <w:tcW w:w="1838" w:type="dxa"/>
            <w:vMerge w:val="restart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urządzenie/</w:t>
            </w:r>
            <w:r>
              <w:rPr>
                <w:sz w:val="20"/>
                <w:szCs w:val="20"/>
              </w:rPr>
              <w:t xml:space="preserve"> </w:t>
            </w:r>
            <w:r w:rsidRPr="00262CAB">
              <w:rPr>
                <w:sz w:val="20"/>
                <w:szCs w:val="20"/>
              </w:rPr>
              <w:t>czynność</w:t>
            </w:r>
          </w:p>
        </w:tc>
        <w:tc>
          <w:tcPr>
            <w:tcW w:w="12156" w:type="dxa"/>
            <w:gridSpan w:val="12"/>
          </w:tcPr>
          <w:p w:rsidR="006E7641" w:rsidRPr="00262CAB" w:rsidRDefault="00B64690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6E7641" w:rsidRPr="00B363DB">
              <w:rPr>
                <w:sz w:val="20"/>
                <w:szCs w:val="20"/>
              </w:rPr>
              <w:t xml:space="preserve"> r. miesiąc</w:t>
            </w:r>
          </w:p>
        </w:tc>
      </w:tr>
      <w:tr w:rsidR="006E7641" w:rsidRPr="00262CAB" w:rsidTr="00113575">
        <w:tc>
          <w:tcPr>
            <w:tcW w:w="1838" w:type="dxa"/>
            <w:vMerge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III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IV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</w:t>
            </w:r>
          </w:p>
        </w:tc>
        <w:tc>
          <w:tcPr>
            <w:tcW w:w="993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</w:t>
            </w:r>
          </w:p>
        </w:tc>
        <w:tc>
          <w:tcPr>
            <w:tcW w:w="95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XII</w:t>
            </w:r>
          </w:p>
        </w:tc>
      </w:tr>
      <w:tr w:rsidR="006E7641" w:rsidRPr="00262CAB" w:rsidTr="00113575"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D1CA8">
              <w:rPr>
                <w:sz w:val="20"/>
                <w:szCs w:val="20"/>
              </w:rPr>
              <w:t>Kontrola temperatury czynnika grzewczego</w:t>
            </w: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6E7641" w:rsidRPr="00262CAB" w:rsidTr="00113575">
        <w:trPr>
          <w:trHeight w:val="470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D1CA8">
              <w:rPr>
                <w:sz w:val="20"/>
                <w:szCs w:val="20"/>
              </w:rPr>
              <w:t>Obserwacja pracy pomp</w:t>
            </w:r>
          </w:p>
        </w:tc>
        <w:tc>
          <w:tcPr>
            <w:tcW w:w="851" w:type="dxa"/>
          </w:tcPr>
          <w:p w:rsidR="006E7641" w:rsidRPr="001A0978" w:rsidRDefault="006E7641" w:rsidP="00113575"/>
        </w:tc>
        <w:tc>
          <w:tcPr>
            <w:tcW w:w="992" w:type="dxa"/>
          </w:tcPr>
          <w:p w:rsidR="006E7641" w:rsidRPr="001A0978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  <w:r w:rsidRPr="00BA57AE">
              <w:t>x</w:t>
            </w:r>
          </w:p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Pr="00BA57AE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14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3D1CA8">
              <w:rPr>
                <w:sz w:val="20"/>
                <w:szCs w:val="20"/>
              </w:rPr>
              <w:t>Kontrola pracy palnika gazowego</w:t>
            </w:r>
          </w:p>
        </w:tc>
        <w:tc>
          <w:tcPr>
            <w:tcW w:w="851" w:type="dxa"/>
          </w:tcPr>
          <w:p w:rsidR="006E7641" w:rsidRPr="004D53AD" w:rsidRDefault="006E7641" w:rsidP="00113575"/>
        </w:tc>
        <w:tc>
          <w:tcPr>
            <w:tcW w:w="992" w:type="dxa"/>
          </w:tcPr>
          <w:p w:rsidR="006E7641" w:rsidRPr="004D53AD" w:rsidRDefault="006E7641" w:rsidP="00113575"/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  <w:r w:rsidRPr="004D53AD">
              <w:t>x</w:t>
            </w:r>
          </w:p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486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3D1CA8">
              <w:rPr>
                <w:sz w:val="20"/>
                <w:szCs w:val="20"/>
              </w:rPr>
              <w:t>Kontrola pracy regulatora</w:t>
            </w:r>
          </w:p>
        </w:tc>
        <w:tc>
          <w:tcPr>
            <w:tcW w:w="851" w:type="dxa"/>
          </w:tcPr>
          <w:p w:rsidR="006E7641" w:rsidRPr="00031C4A" w:rsidRDefault="006E7641" w:rsidP="00113575"/>
        </w:tc>
        <w:tc>
          <w:tcPr>
            <w:tcW w:w="992" w:type="dxa"/>
          </w:tcPr>
          <w:p w:rsidR="006E7641" w:rsidRPr="00031C4A" w:rsidRDefault="006E7641" w:rsidP="00113575"/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  <w:r w:rsidRPr="00031C4A">
              <w:t>x</w:t>
            </w:r>
          </w:p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667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D1CA8">
              <w:rPr>
                <w:sz w:val="20"/>
                <w:szCs w:val="20"/>
              </w:rPr>
              <w:t>Kontrola pracy urządzeń kompensacyjnych</w:t>
            </w:r>
          </w:p>
        </w:tc>
        <w:tc>
          <w:tcPr>
            <w:tcW w:w="851" w:type="dxa"/>
          </w:tcPr>
          <w:p w:rsidR="006E7641" w:rsidRPr="00803851" w:rsidRDefault="006E7641" w:rsidP="00113575"/>
        </w:tc>
        <w:tc>
          <w:tcPr>
            <w:tcW w:w="992" w:type="dxa"/>
          </w:tcPr>
          <w:p w:rsidR="006E7641" w:rsidRPr="00803851" w:rsidRDefault="006E7641" w:rsidP="00113575"/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  <w:r w:rsidRPr="00803851">
              <w:t>x</w:t>
            </w:r>
          </w:p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Pr="0080385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985"/>
        </w:trPr>
        <w:tc>
          <w:tcPr>
            <w:tcW w:w="1838" w:type="dxa"/>
          </w:tcPr>
          <w:p w:rsidR="006E7641" w:rsidRPr="00776D6C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Pr="003D1CA8">
              <w:rPr>
                <w:sz w:val="20"/>
                <w:szCs w:val="20"/>
              </w:rPr>
              <w:t>Kontrola stanu filtrów (przepłukiwanie ręczne)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DB2DC2">
              <w:t>x</w:t>
            </w:r>
          </w:p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701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Pr="006F3C49">
              <w:rPr>
                <w:sz w:val="20"/>
                <w:szCs w:val="20"/>
              </w:rPr>
              <w:t>Sprawdzenie ciśnienia w instalacji</w:t>
            </w: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6E7641" w:rsidRPr="00262CAB" w:rsidTr="00113575">
        <w:trPr>
          <w:trHeight w:val="826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6F3C49">
              <w:rPr>
                <w:sz w:val="20"/>
                <w:szCs w:val="20"/>
              </w:rPr>
              <w:t>Sprawdzenie działania zaworów bezpieczeństwa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332D21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425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6F3C49">
              <w:rPr>
                <w:sz w:val="20"/>
                <w:szCs w:val="20"/>
              </w:rPr>
              <w:t>Kontrola układu detekcji gazu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D10BDE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992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  <w:r w:rsidRPr="006F3C49">
              <w:rPr>
                <w:sz w:val="20"/>
                <w:szCs w:val="20"/>
              </w:rPr>
              <w:t>Sprawdzenie działania urządzeń regulacyjnych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063228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46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Pr="006F3C49">
              <w:rPr>
                <w:sz w:val="20"/>
                <w:szCs w:val="20"/>
              </w:rPr>
              <w:t>Sprawdzenie stanu wszystkich uszczelek</w:t>
            </w:r>
          </w:p>
        </w:tc>
        <w:tc>
          <w:tcPr>
            <w:tcW w:w="851" w:type="dxa"/>
          </w:tcPr>
          <w:p w:rsidR="006E7641" w:rsidRPr="00EF4A7A" w:rsidRDefault="006E7641" w:rsidP="00113575"/>
        </w:tc>
        <w:tc>
          <w:tcPr>
            <w:tcW w:w="992" w:type="dxa"/>
          </w:tcPr>
          <w:p w:rsidR="006E7641" w:rsidRPr="00EF4A7A" w:rsidRDefault="006E7641" w:rsidP="00113575"/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738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12.Czyszczenie filtrów </w:t>
            </w:r>
            <w:r w:rsidRPr="006F3C49">
              <w:rPr>
                <w:sz w:val="20"/>
                <w:szCs w:val="20"/>
              </w:rPr>
              <w:t>siatkowych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57332A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838"/>
        </w:trPr>
        <w:tc>
          <w:tcPr>
            <w:tcW w:w="1838" w:type="dxa"/>
          </w:tcPr>
          <w:p w:rsidR="006E7641" w:rsidRDefault="00616E12" w:rsidP="00113575">
            <w:pPr>
              <w:rPr>
                <w:sz w:val="20"/>
                <w:szCs w:val="20"/>
              </w:rPr>
            </w:pPr>
            <w:r w:rsidRPr="00616E12">
              <w:rPr>
                <w:sz w:val="20"/>
                <w:szCs w:val="20"/>
              </w:rPr>
              <w:t>13. Kontrola parametrów ciepłej wody użytkowej i CO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1039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Pr="006F3C49">
              <w:rPr>
                <w:sz w:val="20"/>
                <w:szCs w:val="20"/>
              </w:rPr>
              <w:t>Sprawdzenie, testowanie, konserwacja urządzeń zabezpieczających i regulacyjnych kotła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1464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Pr="006F3C49">
              <w:rPr>
                <w:sz w:val="20"/>
                <w:szCs w:val="20"/>
              </w:rPr>
              <w:t>Sprawdzenie palnika i jego akcesoriów, testowanie zabezpieczeń, regulacja spalania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51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16.Czyszczenie</w:t>
            </w:r>
            <w:r w:rsidRPr="00D37E0C">
              <w:rPr>
                <w:sz w:val="20"/>
                <w:szCs w:val="20"/>
              </w:rPr>
              <w:t xml:space="preserve"> kotła oraz palnika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AD5B7C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AD5B7C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51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 w:rsidRPr="001F720C">
              <w:rPr>
                <w:sz w:val="20"/>
                <w:szCs w:val="20"/>
              </w:rPr>
              <w:t xml:space="preserve">17.Przegląd i konserwacja urządzeń pomocniczych tj. </w:t>
            </w:r>
            <w:r>
              <w:rPr>
                <w:sz w:val="20"/>
                <w:szCs w:val="20"/>
              </w:rPr>
              <w:t xml:space="preserve">pomp, naczyń </w:t>
            </w:r>
            <w:r w:rsidRPr="001F720C">
              <w:rPr>
                <w:sz w:val="20"/>
                <w:szCs w:val="20"/>
              </w:rPr>
              <w:t>zbiorczych,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AD5B7C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</w:tbl>
    <w:p w:rsidR="006E7641" w:rsidRDefault="006E7641" w:rsidP="00084CD1">
      <w:pPr>
        <w:rPr>
          <w:sz w:val="20"/>
          <w:szCs w:val="20"/>
        </w:rPr>
      </w:pPr>
    </w:p>
    <w:p w:rsidR="00084CD1" w:rsidRPr="00084CD1" w:rsidRDefault="00084CD1" w:rsidP="00084CD1">
      <w:pPr>
        <w:rPr>
          <w:b/>
          <w:sz w:val="24"/>
        </w:rPr>
      </w:pPr>
      <w:r w:rsidRPr="00084CD1">
        <w:rPr>
          <w:b/>
          <w:sz w:val="24"/>
        </w:rPr>
        <w:lastRenderedPageBreak/>
        <w:t>Leśniczówka przy ul. Dziwożony 15</w:t>
      </w:r>
    </w:p>
    <w:p w:rsidR="00084CD1" w:rsidRPr="009B234E" w:rsidRDefault="00084CD1" w:rsidP="00084CD1">
      <w:pPr>
        <w:rPr>
          <w:sz w:val="24"/>
          <w:u w:val="single"/>
        </w:rPr>
      </w:pPr>
      <w:r w:rsidRPr="009B234E">
        <w:rPr>
          <w:sz w:val="24"/>
          <w:u w:val="single"/>
        </w:rPr>
        <w:t>Piec: VIESSMAN VITODENS 050-W</w:t>
      </w:r>
    </w:p>
    <w:p w:rsidR="006E7641" w:rsidRDefault="006E7641" w:rsidP="006E7641">
      <w:pPr>
        <w:rPr>
          <w:sz w:val="20"/>
          <w:szCs w:val="20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1134"/>
        <w:gridCol w:w="1134"/>
        <w:gridCol w:w="1134"/>
        <w:gridCol w:w="992"/>
        <w:gridCol w:w="992"/>
        <w:gridCol w:w="993"/>
        <w:gridCol w:w="992"/>
        <w:gridCol w:w="992"/>
        <w:gridCol w:w="992"/>
        <w:gridCol w:w="958"/>
      </w:tblGrid>
      <w:tr w:rsidR="006E7641" w:rsidRPr="00262CAB" w:rsidTr="00113575">
        <w:tc>
          <w:tcPr>
            <w:tcW w:w="13994" w:type="dxa"/>
            <w:gridSpan w:val="13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 w:rsidRPr="003D1CA8">
              <w:rPr>
                <w:sz w:val="20"/>
                <w:szCs w:val="20"/>
              </w:rPr>
              <w:t>KOTŁOWNIA GAZOWA</w:t>
            </w:r>
          </w:p>
        </w:tc>
      </w:tr>
      <w:tr w:rsidR="006E7641" w:rsidRPr="00262CAB" w:rsidTr="00113575">
        <w:tc>
          <w:tcPr>
            <w:tcW w:w="1838" w:type="dxa"/>
            <w:vMerge w:val="restart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urządzenie/</w:t>
            </w:r>
            <w:r>
              <w:rPr>
                <w:sz w:val="20"/>
                <w:szCs w:val="20"/>
              </w:rPr>
              <w:t xml:space="preserve"> </w:t>
            </w:r>
            <w:r w:rsidRPr="00262CAB">
              <w:rPr>
                <w:sz w:val="20"/>
                <w:szCs w:val="20"/>
              </w:rPr>
              <w:t>czynność</w:t>
            </w:r>
          </w:p>
        </w:tc>
        <w:tc>
          <w:tcPr>
            <w:tcW w:w="12156" w:type="dxa"/>
            <w:gridSpan w:val="12"/>
          </w:tcPr>
          <w:p w:rsidR="006E7641" w:rsidRPr="00262CAB" w:rsidRDefault="00B64690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6E7641" w:rsidRPr="00B363DB">
              <w:rPr>
                <w:sz w:val="20"/>
                <w:szCs w:val="20"/>
              </w:rPr>
              <w:t xml:space="preserve"> r. miesiąc</w:t>
            </w:r>
          </w:p>
        </w:tc>
      </w:tr>
      <w:tr w:rsidR="006E7641" w:rsidRPr="00262CAB" w:rsidTr="00113575">
        <w:tc>
          <w:tcPr>
            <w:tcW w:w="1838" w:type="dxa"/>
            <w:vMerge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III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IV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</w:t>
            </w:r>
          </w:p>
        </w:tc>
        <w:tc>
          <w:tcPr>
            <w:tcW w:w="993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</w:t>
            </w:r>
          </w:p>
        </w:tc>
        <w:tc>
          <w:tcPr>
            <w:tcW w:w="95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XII</w:t>
            </w:r>
          </w:p>
        </w:tc>
      </w:tr>
      <w:tr w:rsidR="006E7641" w:rsidRPr="00262CAB" w:rsidTr="00113575"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D1CA8">
              <w:rPr>
                <w:sz w:val="20"/>
                <w:szCs w:val="20"/>
              </w:rPr>
              <w:t>Kontrola temperatury czynnika grzewczego</w:t>
            </w: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6E7641" w:rsidRPr="00262CAB" w:rsidTr="00113575">
        <w:trPr>
          <w:trHeight w:val="470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D1CA8">
              <w:rPr>
                <w:sz w:val="20"/>
                <w:szCs w:val="20"/>
              </w:rPr>
              <w:t>Obserwacja pracy pomp</w:t>
            </w:r>
          </w:p>
        </w:tc>
        <w:tc>
          <w:tcPr>
            <w:tcW w:w="851" w:type="dxa"/>
          </w:tcPr>
          <w:p w:rsidR="006E7641" w:rsidRPr="001A0978" w:rsidRDefault="006E7641" w:rsidP="00113575"/>
        </w:tc>
        <w:tc>
          <w:tcPr>
            <w:tcW w:w="992" w:type="dxa"/>
          </w:tcPr>
          <w:p w:rsidR="006E7641" w:rsidRPr="001A0978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  <w:r w:rsidRPr="00BA57AE">
              <w:t>x</w:t>
            </w:r>
          </w:p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Pr="00BA57AE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14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3D1CA8">
              <w:rPr>
                <w:sz w:val="20"/>
                <w:szCs w:val="20"/>
              </w:rPr>
              <w:t>Kontrola pracy palnika gazowego</w:t>
            </w:r>
          </w:p>
        </w:tc>
        <w:tc>
          <w:tcPr>
            <w:tcW w:w="851" w:type="dxa"/>
          </w:tcPr>
          <w:p w:rsidR="006E7641" w:rsidRPr="004D53AD" w:rsidRDefault="006E7641" w:rsidP="00113575"/>
        </w:tc>
        <w:tc>
          <w:tcPr>
            <w:tcW w:w="992" w:type="dxa"/>
          </w:tcPr>
          <w:p w:rsidR="006E7641" w:rsidRPr="004D53AD" w:rsidRDefault="006E7641" w:rsidP="00113575"/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  <w:r w:rsidRPr="004D53AD">
              <w:t>x</w:t>
            </w:r>
          </w:p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486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3D1CA8">
              <w:rPr>
                <w:sz w:val="20"/>
                <w:szCs w:val="20"/>
              </w:rPr>
              <w:t>Kontrola pracy regulatora</w:t>
            </w:r>
          </w:p>
        </w:tc>
        <w:tc>
          <w:tcPr>
            <w:tcW w:w="851" w:type="dxa"/>
          </w:tcPr>
          <w:p w:rsidR="006E7641" w:rsidRPr="00031C4A" w:rsidRDefault="006E7641" w:rsidP="00113575"/>
        </w:tc>
        <w:tc>
          <w:tcPr>
            <w:tcW w:w="992" w:type="dxa"/>
          </w:tcPr>
          <w:p w:rsidR="006E7641" w:rsidRPr="00031C4A" w:rsidRDefault="006E7641" w:rsidP="00113575"/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  <w:r w:rsidRPr="00031C4A">
              <w:t>x</w:t>
            </w:r>
          </w:p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667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D1CA8">
              <w:rPr>
                <w:sz w:val="20"/>
                <w:szCs w:val="20"/>
              </w:rPr>
              <w:t>Kontrola pracy urządzeń kompensacyjnych</w:t>
            </w:r>
          </w:p>
        </w:tc>
        <w:tc>
          <w:tcPr>
            <w:tcW w:w="851" w:type="dxa"/>
          </w:tcPr>
          <w:p w:rsidR="006E7641" w:rsidRPr="00803851" w:rsidRDefault="006E7641" w:rsidP="00113575"/>
        </w:tc>
        <w:tc>
          <w:tcPr>
            <w:tcW w:w="992" w:type="dxa"/>
          </w:tcPr>
          <w:p w:rsidR="006E7641" w:rsidRPr="00803851" w:rsidRDefault="006E7641" w:rsidP="00113575"/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  <w:r w:rsidRPr="00803851">
              <w:t>x</w:t>
            </w:r>
          </w:p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Pr="0080385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985"/>
        </w:trPr>
        <w:tc>
          <w:tcPr>
            <w:tcW w:w="1838" w:type="dxa"/>
          </w:tcPr>
          <w:p w:rsidR="006E7641" w:rsidRPr="00776D6C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Pr="003D1CA8">
              <w:rPr>
                <w:sz w:val="20"/>
                <w:szCs w:val="20"/>
              </w:rPr>
              <w:t>Kontrola stanu filtrów (przepłukiwanie ręczne)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DB2DC2">
              <w:t>x</w:t>
            </w:r>
          </w:p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701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Pr="006F3C49">
              <w:rPr>
                <w:sz w:val="20"/>
                <w:szCs w:val="20"/>
              </w:rPr>
              <w:t>Sprawdzenie ciśnienia w instalacji</w:t>
            </w: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6E7641" w:rsidRPr="00262CAB" w:rsidTr="00113575">
        <w:trPr>
          <w:trHeight w:val="826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6F3C49">
              <w:rPr>
                <w:sz w:val="20"/>
                <w:szCs w:val="20"/>
              </w:rPr>
              <w:t>Sprawdzenie działania zaworów bezpieczeństwa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332D21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425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6F3C49">
              <w:rPr>
                <w:sz w:val="20"/>
                <w:szCs w:val="20"/>
              </w:rPr>
              <w:t>Kontrola układu detekcji gazu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D10BDE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992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  <w:r w:rsidRPr="006F3C49">
              <w:rPr>
                <w:sz w:val="20"/>
                <w:szCs w:val="20"/>
              </w:rPr>
              <w:t>Sprawdzenie działania urządzeń regulacyjnych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063228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46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Pr="006F3C49">
              <w:rPr>
                <w:sz w:val="20"/>
                <w:szCs w:val="20"/>
              </w:rPr>
              <w:t>Sprawdzenie stanu wszystkich uszczelek</w:t>
            </w:r>
          </w:p>
        </w:tc>
        <w:tc>
          <w:tcPr>
            <w:tcW w:w="851" w:type="dxa"/>
          </w:tcPr>
          <w:p w:rsidR="006E7641" w:rsidRPr="00EF4A7A" w:rsidRDefault="006E7641" w:rsidP="00113575"/>
        </w:tc>
        <w:tc>
          <w:tcPr>
            <w:tcW w:w="992" w:type="dxa"/>
          </w:tcPr>
          <w:p w:rsidR="006E7641" w:rsidRPr="00EF4A7A" w:rsidRDefault="006E7641" w:rsidP="00113575"/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738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12.Czyszczenie filtrów </w:t>
            </w:r>
            <w:r w:rsidRPr="006F3C49">
              <w:rPr>
                <w:sz w:val="20"/>
                <w:szCs w:val="20"/>
              </w:rPr>
              <w:t>siatkowych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57332A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838"/>
        </w:trPr>
        <w:tc>
          <w:tcPr>
            <w:tcW w:w="1838" w:type="dxa"/>
          </w:tcPr>
          <w:p w:rsidR="006E7641" w:rsidRDefault="00616E12" w:rsidP="00113575">
            <w:pPr>
              <w:rPr>
                <w:sz w:val="20"/>
                <w:szCs w:val="20"/>
              </w:rPr>
            </w:pPr>
            <w:r w:rsidRPr="00616E12">
              <w:rPr>
                <w:sz w:val="20"/>
                <w:szCs w:val="20"/>
              </w:rPr>
              <w:t>13. Kontrola parametrów ciepłej wody użytkowej i CO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1039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Pr="006F3C49">
              <w:rPr>
                <w:sz w:val="20"/>
                <w:szCs w:val="20"/>
              </w:rPr>
              <w:t>Sprawdzenie, testowanie, konserwacja urządzeń zabezpieczających i regulacyjnych kotła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1464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Pr="006F3C49">
              <w:rPr>
                <w:sz w:val="20"/>
                <w:szCs w:val="20"/>
              </w:rPr>
              <w:t>Sprawdzenie palnika i jego akcesoriów, testowanie zabezpieczeń, regulacja spalania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51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16.Czyszczenie</w:t>
            </w:r>
            <w:r w:rsidRPr="00D37E0C">
              <w:rPr>
                <w:sz w:val="20"/>
                <w:szCs w:val="20"/>
              </w:rPr>
              <w:t xml:space="preserve"> kotła oraz palnika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AD5B7C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AD5B7C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51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 w:rsidRPr="001F720C">
              <w:rPr>
                <w:sz w:val="20"/>
                <w:szCs w:val="20"/>
              </w:rPr>
              <w:t xml:space="preserve">17.Przegląd i konserwacja urządzeń pomocniczych tj. </w:t>
            </w:r>
            <w:r>
              <w:rPr>
                <w:sz w:val="20"/>
                <w:szCs w:val="20"/>
              </w:rPr>
              <w:t xml:space="preserve">pomp, naczyń </w:t>
            </w:r>
            <w:r w:rsidRPr="001F720C">
              <w:rPr>
                <w:sz w:val="20"/>
                <w:szCs w:val="20"/>
              </w:rPr>
              <w:t>zbiorczych,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AD5B7C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</w:tbl>
    <w:p w:rsidR="009B234E" w:rsidRDefault="009B234E" w:rsidP="00084CD1">
      <w:pPr>
        <w:rPr>
          <w:b/>
          <w:sz w:val="24"/>
        </w:rPr>
      </w:pPr>
    </w:p>
    <w:p w:rsidR="00084CD1" w:rsidRPr="009B234E" w:rsidRDefault="00084CD1" w:rsidP="00084CD1">
      <w:pPr>
        <w:rPr>
          <w:b/>
          <w:sz w:val="24"/>
        </w:rPr>
      </w:pPr>
      <w:r w:rsidRPr="009B234E">
        <w:rPr>
          <w:b/>
          <w:sz w:val="24"/>
        </w:rPr>
        <w:lastRenderedPageBreak/>
        <w:t xml:space="preserve">Budynek </w:t>
      </w:r>
      <w:r w:rsidR="009B234E" w:rsidRPr="009B234E">
        <w:rPr>
          <w:b/>
          <w:sz w:val="24"/>
        </w:rPr>
        <w:t xml:space="preserve">Centrum Edukacji Przyrodniczo – Leśnej </w:t>
      </w:r>
      <w:r w:rsidRPr="009B234E">
        <w:rPr>
          <w:b/>
          <w:sz w:val="24"/>
        </w:rPr>
        <w:t>przy ulicy Rydzowej 1A</w:t>
      </w:r>
      <w:r w:rsidR="009B234E" w:rsidRPr="009B234E">
        <w:rPr>
          <w:b/>
          <w:sz w:val="24"/>
        </w:rPr>
        <w:t xml:space="preserve"> </w:t>
      </w:r>
    </w:p>
    <w:p w:rsidR="009B234E" w:rsidRPr="009B234E" w:rsidRDefault="009B234E" w:rsidP="00084CD1">
      <w:pPr>
        <w:rPr>
          <w:sz w:val="24"/>
          <w:u w:val="single"/>
        </w:rPr>
      </w:pPr>
      <w:r w:rsidRPr="009B234E">
        <w:rPr>
          <w:sz w:val="24"/>
          <w:u w:val="single"/>
        </w:rPr>
        <w:t>Piec Brötje EcoTherm Plus WCB 110 E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851"/>
        <w:gridCol w:w="992"/>
        <w:gridCol w:w="1134"/>
        <w:gridCol w:w="1134"/>
        <w:gridCol w:w="1134"/>
        <w:gridCol w:w="992"/>
        <w:gridCol w:w="992"/>
        <w:gridCol w:w="993"/>
        <w:gridCol w:w="992"/>
        <w:gridCol w:w="992"/>
        <w:gridCol w:w="992"/>
        <w:gridCol w:w="958"/>
      </w:tblGrid>
      <w:tr w:rsidR="006E7641" w:rsidRPr="00262CAB" w:rsidTr="00113575">
        <w:tc>
          <w:tcPr>
            <w:tcW w:w="13994" w:type="dxa"/>
            <w:gridSpan w:val="13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 w:rsidRPr="003D1CA8">
              <w:rPr>
                <w:sz w:val="20"/>
                <w:szCs w:val="20"/>
              </w:rPr>
              <w:t>KOTŁOWNIA GAZOWA</w:t>
            </w:r>
          </w:p>
        </w:tc>
      </w:tr>
      <w:tr w:rsidR="006E7641" w:rsidRPr="00262CAB" w:rsidTr="00113575">
        <w:tc>
          <w:tcPr>
            <w:tcW w:w="1838" w:type="dxa"/>
            <w:vMerge w:val="restart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urządzenie/</w:t>
            </w:r>
            <w:r>
              <w:rPr>
                <w:sz w:val="20"/>
                <w:szCs w:val="20"/>
              </w:rPr>
              <w:t xml:space="preserve"> </w:t>
            </w:r>
            <w:r w:rsidRPr="00262CAB">
              <w:rPr>
                <w:sz w:val="20"/>
                <w:szCs w:val="20"/>
              </w:rPr>
              <w:t>czynność</w:t>
            </w:r>
          </w:p>
        </w:tc>
        <w:tc>
          <w:tcPr>
            <w:tcW w:w="12156" w:type="dxa"/>
            <w:gridSpan w:val="12"/>
          </w:tcPr>
          <w:p w:rsidR="006E7641" w:rsidRPr="00262CAB" w:rsidRDefault="00B64690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2025</w:t>
            </w:r>
            <w:r w:rsidR="006E7641" w:rsidRPr="00B363DB">
              <w:rPr>
                <w:sz w:val="20"/>
                <w:szCs w:val="20"/>
              </w:rPr>
              <w:t xml:space="preserve"> r. miesiąc</w:t>
            </w:r>
          </w:p>
        </w:tc>
      </w:tr>
      <w:tr w:rsidR="006E7641" w:rsidRPr="00262CAB" w:rsidTr="00113575">
        <w:tc>
          <w:tcPr>
            <w:tcW w:w="1838" w:type="dxa"/>
            <w:vMerge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III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IV</w:t>
            </w:r>
          </w:p>
        </w:tc>
        <w:tc>
          <w:tcPr>
            <w:tcW w:w="1134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</w:t>
            </w:r>
          </w:p>
        </w:tc>
        <w:tc>
          <w:tcPr>
            <w:tcW w:w="993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VIII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IX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</w:t>
            </w:r>
          </w:p>
        </w:tc>
        <w:tc>
          <w:tcPr>
            <w:tcW w:w="95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XII</w:t>
            </w:r>
          </w:p>
        </w:tc>
      </w:tr>
      <w:tr w:rsidR="006E7641" w:rsidRPr="00262CAB" w:rsidTr="00113575"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  <w:r w:rsidRPr="003D1CA8">
              <w:rPr>
                <w:sz w:val="20"/>
                <w:szCs w:val="20"/>
              </w:rPr>
              <w:t>Kontrola temperatury czynnika grzewczego</w:t>
            </w: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 w:rsidRPr="00262CAB">
              <w:rPr>
                <w:sz w:val="20"/>
                <w:szCs w:val="20"/>
              </w:rPr>
              <w:t>x</w:t>
            </w:r>
          </w:p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6E7641" w:rsidRPr="00262CAB" w:rsidTr="00113575">
        <w:trPr>
          <w:trHeight w:val="470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  <w:r w:rsidRPr="003D1CA8">
              <w:rPr>
                <w:sz w:val="20"/>
                <w:szCs w:val="20"/>
              </w:rPr>
              <w:t>Obserwacja pracy pomp</w:t>
            </w:r>
          </w:p>
        </w:tc>
        <w:tc>
          <w:tcPr>
            <w:tcW w:w="851" w:type="dxa"/>
          </w:tcPr>
          <w:p w:rsidR="006E7641" w:rsidRPr="001A0978" w:rsidRDefault="006E7641" w:rsidP="00113575"/>
        </w:tc>
        <w:tc>
          <w:tcPr>
            <w:tcW w:w="992" w:type="dxa"/>
          </w:tcPr>
          <w:p w:rsidR="006E7641" w:rsidRPr="001A0978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  <w:r w:rsidRPr="00BA57AE">
              <w:t>x</w:t>
            </w:r>
          </w:p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BA57AE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Pr="00BA57AE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14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  <w:r w:rsidRPr="003D1CA8">
              <w:rPr>
                <w:sz w:val="20"/>
                <w:szCs w:val="20"/>
              </w:rPr>
              <w:t>Kontrola pracy palnika gazowego</w:t>
            </w:r>
          </w:p>
        </w:tc>
        <w:tc>
          <w:tcPr>
            <w:tcW w:w="851" w:type="dxa"/>
          </w:tcPr>
          <w:p w:rsidR="006E7641" w:rsidRPr="004D53AD" w:rsidRDefault="006E7641" w:rsidP="00113575"/>
        </w:tc>
        <w:tc>
          <w:tcPr>
            <w:tcW w:w="992" w:type="dxa"/>
          </w:tcPr>
          <w:p w:rsidR="006E7641" w:rsidRPr="004D53AD" w:rsidRDefault="006E7641" w:rsidP="00113575"/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  <w:r w:rsidRPr="004D53AD">
              <w:t>x</w:t>
            </w:r>
          </w:p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4D53AD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486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  <w:r w:rsidRPr="003D1CA8">
              <w:rPr>
                <w:sz w:val="20"/>
                <w:szCs w:val="20"/>
              </w:rPr>
              <w:t>Kontrola pracy regulatora</w:t>
            </w:r>
          </w:p>
        </w:tc>
        <w:tc>
          <w:tcPr>
            <w:tcW w:w="851" w:type="dxa"/>
          </w:tcPr>
          <w:p w:rsidR="006E7641" w:rsidRPr="00031C4A" w:rsidRDefault="006E7641" w:rsidP="00113575"/>
        </w:tc>
        <w:tc>
          <w:tcPr>
            <w:tcW w:w="992" w:type="dxa"/>
          </w:tcPr>
          <w:p w:rsidR="006E7641" w:rsidRPr="00031C4A" w:rsidRDefault="006E7641" w:rsidP="00113575"/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  <w:r w:rsidRPr="00031C4A">
              <w:t>x</w:t>
            </w:r>
          </w:p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031C4A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667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5.</w:t>
            </w:r>
            <w:r w:rsidRPr="003D1CA8">
              <w:rPr>
                <w:sz w:val="20"/>
                <w:szCs w:val="20"/>
              </w:rPr>
              <w:t>Kontrola pracy urządzeń kompensacyjnych</w:t>
            </w:r>
          </w:p>
        </w:tc>
        <w:tc>
          <w:tcPr>
            <w:tcW w:w="851" w:type="dxa"/>
          </w:tcPr>
          <w:p w:rsidR="006E7641" w:rsidRPr="00803851" w:rsidRDefault="006E7641" w:rsidP="00113575"/>
        </w:tc>
        <w:tc>
          <w:tcPr>
            <w:tcW w:w="992" w:type="dxa"/>
          </w:tcPr>
          <w:p w:rsidR="006E7641" w:rsidRPr="00803851" w:rsidRDefault="006E7641" w:rsidP="00113575"/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  <w:r w:rsidRPr="00803851">
              <w:t>x</w:t>
            </w:r>
          </w:p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80385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Pr="0080385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985"/>
        </w:trPr>
        <w:tc>
          <w:tcPr>
            <w:tcW w:w="1838" w:type="dxa"/>
          </w:tcPr>
          <w:p w:rsidR="006E7641" w:rsidRPr="00776D6C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  <w:r w:rsidRPr="003D1CA8">
              <w:rPr>
                <w:sz w:val="20"/>
                <w:szCs w:val="20"/>
              </w:rPr>
              <w:t>Kontrola stanu filtrów (przepłukiwanie ręczne)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DB2DC2">
              <w:t>x</w:t>
            </w:r>
          </w:p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701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7.</w:t>
            </w:r>
            <w:r w:rsidRPr="006F3C49">
              <w:rPr>
                <w:sz w:val="20"/>
                <w:szCs w:val="20"/>
              </w:rPr>
              <w:t>Sprawdzenie ciśnienia w instalacji</w:t>
            </w:r>
          </w:p>
        </w:tc>
        <w:tc>
          <w:tcPr>
            <w:tcW w:w="851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34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3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x</w:t>
            </w: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58" w:type="dxa"/>
          </w:tcPr>
          <w:p w:rsidR="006E7641" w:rsidRPr="00262CAB" w:rsidRDefault="006E7641" w:rsidP="00113575">
            <w:pPr>
              <w:jc w:val="center"/>
              <w:rPr>
                <w:sz w:val="20"/>
                <w:szCs w:val="20"/>
              </w:rPr>
            </w:pPr>
          </w:p>
        </w:tc>
      </w:tr>
      <w:tr w:rsidR="006E7641" w:rsidRPr="00262CAB" w:rsidTr="00113575">
        <w:trPr>
          <w:trHeight w:val="826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8.</w:t>
            </w:r>
            <w:r w:rsidRPr="006F3C49">
              <w:rPr>
                <w:sz w:val="20"/>
                <w:szCs w:val="20"/>
              </w:rPr>
              <w:t>Sprawdzenie działania zaworów bezpieczeństwa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332D21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425"/>
        </w:trPr>
        <w:tc>
          <w:tcPr>
            <w:tcW w:w="1838" w:type="dxa"/>
          </w:tcPr>
          <w:p w:rsidR="006E7641" w:rsidRPr="00262CAB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9.</w:t>
            </w:r>
            <w:r w:rsidRPr="006F3C49">
              <w:rPr>
                <w:sz w:val="20"/>
                <w:szCs w:val="20"/>
              </w:rPr>
              <w:t>Kontrola układu detekcji gazu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D10BDE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992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10.</w:t>
            </w:r>
            <w:r w:rsidRPr="006F3C49">
              <w:rPr>
                <w:sz w:val="20"/>
                <w:szCs w:val="20"/>
              </w:rPr>
              <w:t>Sprawdzenie działania urządzeń regulacyjnych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063228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46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11.</w:t>
            </w:r>
            <w:r w:rsidRPr="006F3C49">
              <w:rPr>
                <w:sz w:val="20"/>
                <w:szCs w:val="20"/>
              </w:rPr>
              <w:t>Sprawdzenie stanu wszystkich uszczelek</w:t>
            </w:r>
          </w:p>
        </w:tc>
        <w:tc>
          <w:tcPr>
            <w:tcW w:w="851" w:type="dxa"/>
          </w:tcPr>
          <w:p w:rsidR="006E7641" w:rsidRPr="00EF4A7A" w:rsidRDefault="006E7641" w:rsidP="00113575"/>
        </w:tc>
        <w:tc>
          <w:tcPr>
            <w:tcW w:w="992" w:type="dxa"/>
          </w:tcPr>
          <w:p w:rsidR="006E7641" w:rsidRPr="00EF4A7A" w:rsidRDefault="006E7641" w:rsidP="00113575"/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EF4A7A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738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12.Czyszczenie filtrów </w:t>
            </w:r>
            <w:r w:rsidRPr="006F3C49">
              <w:rPr>
                <w:sz w:val="20"/>
                <w:szCs w:val="20"/>
              </w:rPr>
              <w:t>siatkowych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 w:rsidRPr="0057332A"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838"/>
        </w:trPr>
        <w:tc>
          <w:tcPr>
            <w:tcW w:w="1838" w:type="dxa"/>
          </w:tcPr>
          <w:p w:rsidR="006E7641" w:rsidRDefault="00616E12" w:rsidP="00113575">
            <w:pPr>
              <w:rPr>
                <w:sz w:val="20"/>
                <w:szCs w:val="20"/>
              </w:rPr>
            </w:pPr>
            <w:r w:rsidRPr="00616E12">
              <w:rPr>
                <w:sz w:val="20"/>
                <w:szCs w:val="20"/>
              </w:rPr>
              <w:t>13. Kontrola parametrów ciepłej wody użytkowej i CO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1039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14.</w:t>
            </w:r>
            <w:r w:rsidRPr="006F3C49">
              <w:rPr>
                <w:sz w:val="20"/>
                <w:szCs w:val="20"/>
              </w:rPr>
              <w:t>Sprawdzenie, testowanie, konserwacja urządzeń zabezpieczających i regulacyjnych kotła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1464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15.</w:t>
            </w:r>
            <w:r w:rsidRPr="006F3C49">
              <w:rPr>
                <w:sz w:val="20"/>
                <w:szCs w:val="20"/>
              </w:rPr>
              <w:t>Sprawdzenie palnika i jego akcesoriów, testowanie zabezpieczeń, regulacja spalania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51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16.Czyszczenie</w:t>
            </w:r>
            <w:r w:rsidRPr="00D37E0C">
              <w:rPr>
                <w:sz w:val="20"/>
                <w:szCs w:val="20"/>
              </w:rPr>
              <w:t xml:space="preserve"> kotła oraz palnika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AD5B7C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Pr="00AD5B7C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  <w:tr w:rsidR="006E7641" w:rsidRPr="00262CAB" w:rsidTr="00113575">
        <w:trPr>
          <w:trHeight w:val="551"/>
        </w:trPr>
        <w:tc>
          <w:tcPr>
            <w:tcW w:w="1838" w:type="dxa"/>
          </w:tcPr>
          <w:p w:rsidR="006E7641" w:rsidRDefault="006E7641" w:rsidP="00113575">
            <w:pPr>
              <w:rPr>
                <w:sz w:val="20"/>
                <w:szCs w:val="20"/>
              </w:rPr>
            </w:pPr>
            <w:r w:rsidRPr="001F720C">
              <w:rPr>
                <w:sz w:val="20"/>
                <w:szCs w:val="20"/>
              </w:rPr>
              <w:t xml:space="preserve">17.Przegląd i konserwacja urządzeń pomocniczych tj. </w:t>
            </w:r>
            <w:r>
              <w:rPr>
                <w:sz w:val="20"/>
                <w:szCs w:val="20"/>
              </w:rPr>
              <w:t xml:space="preserve">pomp, naczyń </w:t>
            </w:r>
            <w:r w:rsidRPr="001F720C">
              <w:rPr>
                <w:sz w:val="20"/>
                <w:szCs w:val="20"/>
              </w:rPr>
              <w:t>zbiorczych,</w:t>
            </w:r>
          </w:p>
        </w:tc>
        <w:tc>
          <w:tcPr>
            <w:tcW w:w="851" w:type="dxa"/>
          </w:tcPr>
          <w:p w:rsidR="006E7641" w:rsidRDefault="006E7641" w:rsidP="00113575"/>
        </w:tc>
        <w:tc>
          <w:tcPr>
            <w:tcW w:w="992" w:type="dxa"/>
          </w:tcPr>
          <w:p w:rsidR="006E7641" w:rsidRDefault="006E7641" w:rsidP="00113575"/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Pr="00AD5B7C" w:rsidRDefault="006E7641" w:rsidP="00113575">
            <w:pPr>
              <w:jc w:val="center"/>
            </w:pPr>
          </w:p>
        </w:tc>
        <w:tc>
          <w:tcPr>
            <w:tcW w:w="1134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3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  <w:r>
              <w:t>x</w:t>
            </w: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92" w:type="dxa"/>
          </w:tcPr>
          <w:p w:rsidR="006E7641" w:rsidRDefault="006E7641" w:rsidP="00113575">
            <w:pPr>
              <w:jc w:val="center"/>
            </w:pPr>
          </w:p>
        </w:tc>
        <w:tc>
          <w:tcPr>
            <w:tcW w:w="958" w:type="dxa"/>
          </w:tcPr>
          <w:p w:rsidR="006E7641" w:rsidRDefault="006E7641" w:rsidP="00113575">
            <w:pPr>
              <w:jc w:val="center"/>
            </w:pPr>
          </w:p>
        </w:tc>
      </w:tr>
    </w:tbl>
    <w:p w:rsidR="009B234E" w:rsidRPr="00084CD1" w:rsidRDefault="009B234E" w:rsidP="00084CD1"/>
    <w:sectPr w:rsidR="009B234E" w:rsidRPr="00084CD1" w:rsidSect="00876B0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7C95" w:rsidRDefault="00107C95" w:rsidP="009D6004">
      <w:pPr>
        <w:spacing w:after="0" w:line="240" w:lineRule="auto"/>
      </w:pPr>
      <w:r>
        <w:separator/>
      </w:r>
    </w:p>
  </w:endnote>
  <w:endnote w:type="continuationSeparator" w:id="0">
    <w:p w:rsidR="00107C95" w:rsidRDefault="00107C95" w:rsidP="009D60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7C95" w:rsidRDefault="00107C95" w:rsidP="009D6004">
      <w:pPr>
        <w:spacing w:after="0" w:line="240" w:lineRule="auto"/>
      </w:pPr>
      <w:r>
        <w:separator/>
      </w:r>
    </w:p>
  </w:footnote>
  <w:footnote w:type="continuationSeparator" w:id="0">
    <w:p w:rsidR="00107C95" w:rsidRDefault="00107C95" w:rsidP="009D600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30901A7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215024"/>
    <w:multiLevelType w:val="hybridMultilevel"/>
    <w:tmpl w:val="F8E4DA38"/>
    <w:lvl w:ilvl="0" w:tplc="432C6A6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74258"/>
    <w:multiLevelType w:val="hybridMultilevel"/>
    <w:tmpl w:val="8A8E0680"/>
    <w:lvl w:ilvl="0" w:tplc="0415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CF37A9"/>
    <w:multiLevelType w:val="hybridMultilevel"/>
    <w:tmpl w:val="E3328680"/>
    <w:lvl w:ilvl="0" w:tplc="082E4F7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180420D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F92C82"/>
    <w:multiLevelType w:val="hybridMultilevel"/>
    <w:tmpl w:val="0616F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F160182"/>
    <w:multiLevelType w:val="hybridMultilevel"/>
    <w:tmpl w:val="D9A05A5C"/>
    <w:lvl w:ilvl="0" w:tplc="57FE17C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724E5A28"/>
    <w:multiLevelType w:val="multilevel"/>
    <w:tmpl w:val="A7D0884E"/>
    <w:lvl w:ilvl="0">
      <w:start w:val="1"/>
      <w:numFmt w:val="decimal"/>
      <w:lvlText w:val="%1."/>
      <w:lvlJc w:val="left"/>
      <w:pPr>
        <w:ind w:left="375" w:hanging="375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4072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6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261B"/>
    <w:rsid w:val="0001505D"/>
    <w:rsid w:val="00073B62"/>
    <w:rsid w:val="00084CD1"/>
    <w:rsid w:val="00107C95"/>
    <w:rsid w:val="001C13B8"/>
    <w:rsid w:val="001C329D"/>
    <w:rsid w:val="00201706"/>
    <w:rsid w:val="002C2712"/>
    <w:rsid w:val="002E31E5"/>
    <w:rsid w:val="00316B49"/>
    <w:rsid w:val="00317908"/>
    <w:rsid w:val="00336EB3"/>
    <w:rsid w:val="00366172"/>
    <w:rsid w:val="0038275E"/>
    <w:rsid w:val="003A13DA"/>
    <w:rsid w:val="003B5AFE"/>
    <w:rsid w:val="003D482D"/>
    <w:rsid w:val="004701B0"/>
    <w:rsid w:val="005B39EA"/>
    <w:rsid w:val="005F704C"/>
    <w:rsid w:val="006067D1"/>
    <w:rsid w:val="00616E12"/>
    <w:rsid w:val="0069261B"/>
    <w:rsid w:val="006E3CCC"/>
    <w:rsid w:val="006E7641"/>
    <w:rsid w:val="00705481"/>
    <w:rsid w:val="007858C7"/>
    <w:rsid w:val="00832A3B"/>
    <w:rsid w:val="00876B07"/>
    <w:rsid w:val="008F3BA7"/>
    <w:rsid w:val="0092558C"/>
    <w:rsid w:val="00990CD8"/>
    <w:rsid w:val="009B234E"/>
    <w:rsid w:val="009B38EC"/>
    <w:rsid w:val="009D6004"/>
    <w:rsid w:val="00AE51F4"/>
    <w:rsid w:val="00B37409"/>
    <w:rsid w:val="00B64690"/>
    <w:rsid w:val="00B81271"/>
    <w:rsid w:val="00BC28B5"/>
    <w:rsid w:val="00BF680B"/>
    <w:rsid w:val="00C6672B"/>
    <w:rsid w:val="00D1137C"/>
    <w:rsid w:val="00DC394E"/>
    <w:rsid w:val="00E0348B"/>
    <w:rsid w:val="00E36297"/>
    <w:rsid w:val="00EC6CF8"/>
    <w:rsid w:val="00F00B89"/>
    <w:rsid w:val="00F360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0CD1EC-84CE-40C7-B566-3956C0E8B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69261B"/>
    <w:pPr>
      <w:ind w:left="720"/>
      <w:contextualSpacing/>
    </w:pPr>
  </w:style>
  <w:style w:type="table" w:customStyle="1" w:styleId="Tabela-Siatka1">
    <w:name w:val="Tabela - Siatka1"/>
    <w:basedOn w:val="Standardowy"/>
    <w:next w:val="Tabela-Siatka"/>
    <w:uiPriority w:val="59"/>
    <w:rsid w:val="0069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26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3B5A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5AFE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9D6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D6004"/>
  </w:style>
  <w:style w:type="paragraph" w:styleId="Stopka">
    <w:name w:val="footer"/>
    <w:basedOn w:val="Normalny"/>
    <w:link w:val="StopkaZnak"/>
    <w:uiPriority w:val="99"/>
    <w:unhideWhenUsed/>
    <w:rsid w:val="009D60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D6004"/>
  </w:style>
  <w:style w:type="numbering" w:customStyle="1" w:styleId="Bezlisty1">
    <w:name w:val="Bez listy1"/>
    <w:next w:val="Bezlisty"/>
    <w:uiPriority w:val="99"/>
    <w:semiHidden/>
    <w:unhideWhenUsed/>
    <w:rsid w:val="00366172"/>
  </w:style>
  <w:style w:type="table" w:customStyle="1" w:styleId="Tabela-Siatka2">
    <w:name w:val="Tabela - Siatka2"/>
    <w:basedOn w:val="Standardowy"/>
    <w:next w:val="Tabela-Siatka"/>
    <w:uiPriority w:val="59"/>
    <w:rsid w:val="00366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3">
    <w:name w:val="Tabela - Siatka3"/>
    <w:basedOn w:val="Standardowy"/>
    <w:next w:val="Tabela-Siatka"/>
    <w:uiPriority w:val="59"/>
    <w:rsid w:val="0036617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4">
    <w:name w:val="Tabela - Siatka4"/>
    <w:basedOn w:val="Standardowy"/>
    <w:next w:val="Tabela-Siatka"/>
    <w:uiPriority w:val="59"/>
    <w:rsid w:val="00AE51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Bezlisty2">
    <w:name w:val="Bez listy2"/>
    <w:next w:val="Bezlisty"/>
    <w:uiPriority w:val="99"/>
    <w:semiHidden/>
    <w:unhideWhenUsed/>
    <w:rsid w:val="00F00B89"/>
  </w:style>
  <w:style w:type="table" w:customStyle="1" w:styleId="Tabela-Siatka5">
    <w:name w:val="Tabela - Siatka5"/>
    <w:basedOn w:val="Standardowy"/>
    <w:next w:val="Tabela-Siatka"/>
    <w:uiPriority w:val="59"/>
    <w:rsid w:val="00F00B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6">
    <w:name w:val="Tabela - Siatka6"/>
    <w:basedOn w:val="Standardowy"/>
    <w:next w:val="Tabela-Siatka"/>
    <w:uiPriority w:val="59"/>
    <w:rsid w:val="00876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7">
    <w:name w:val="Tabela - Siatka7"/>
    <w:basedOn w:val="Standardowy"/>
    <w:next w:val="Tabela-Siatka"/>
    <w:uiPriority w:val="59"/>
    <w:rsid w:val="00876B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10C13-2409-42F8-A166-17D05759C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790</Words>
  <Characters>4746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Dworzyńska</dc:creator>
  <cp:keywords/>
  <dc:description/>
  <cp:lastModifiedBy>Karolina Wardzińska</cp:lastModifiedBy>
  <cp:revision>9</cp:revision>
  <cp:lastPrinted>2023-10-10T12:15:00Z</cp:lastPrinted>
  <dcterms:created xsi:type="dcterms:W3CDTF">2022-11-04T12:35:00Z</dcterms:created>
  <dcterms:modified xsi:type="dcterms:W3CDTF">2024-11-28T09:08:00Z</dcterms:modified>
</cp:coreProperties>
</file>